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6F17" w:rsidRDefault="007A6F17" w:rsidP="007A6F17">
      <w:pPr>
        <w:spacing w:before="240"/>
        <w:jc w:val="center"/>
        <w:rPr>
          <w:rFonts w:ascii="Times New Roman" w:hAnsi="Times New Roman" w:cs="Times New Roman"/>
          <w:b/>
          <w:sz w:val="24"/>
          <w:szCs w:val="28"/>
        </w:rPr>
      </w:pPr>
      <w:r>
        <w:rPr>
          <w:rFonts w:ascii="Times New Roman" w:hAnsi="Times New Roman" w:cs="Times New Roman"/>
          <w:b/>
          <w:sz w:val="24"/>
          <w:szCs w:val="28"/>
        </w:rPr>
        <w:t>Русская словесность</w:t>
      </w:r>
    </w:p>
    <w:p w:rsidR="007A6F17" w:rsidRDefault="007A6F17" w:rsidP="007A6F17">
      <w:pPr>
        <w:jc w:val="center"/>
        <w:rPr>
          <w:rFonts w:ascii="Times New Roman" w:hAnsi="Times New Roman" w:cs="Times New Roman"/>
          <w:b/>
          <w:sz w:val="24"/>
          <w:szCs w:val="24"/>
        </w:rPr>
      </w:pPr>
      <w:r>
        <w:rPr>
          <w:rFonts w:ascii="Times New Roman" w:hAnsi="Times New Roman" w:cs="Times New Roman"/>
          <w:b/>
          <w:sz w:val="24"/>
          <w:szCs w:val="24"/>
        </w:rPr>
        <w:t>Урок – 16</w:t>
      </w:r>
    </w:p>
    <w:p w:rsidR="007A6F17" w:rsidRPr="007A6F17" w:rsidRDefault="00851E4F" w:rsidP="007A6F17">
      <w:pPr>
        <w:jc w:val="center"/>
        <w:rPr>
          <w:rFonts w:ascii="Times New Roman" w:hAnsi="Times New Roman" w:cs="Times New Roman"/>
          <w:b/>
          <w:sz w:val="24"/>
          <w:szCs w:val="24"/>
        </w:rPr>
      </w:pPr>
      <w:r w:rsidRPr="007A6F17">
        <w:rPr>
          <w:rFonts w:ascii="Times New Roman" w:hAnsi="Times New Roman" w:cs="Times New Roman"/>
          <w:b/>
          <w:sz w:val="24"/>
          <w:szCs w:val="24"/>
          <w:shd w:val="clear" w:color="auto" w:fill="FFFFFF"/>
        </w:rPr>
        <w:t xml:space="preserve"> </w:t>
      </w:r>
      <w:r w:rsidR="007A6F17" w:rsidRPr="007A6F17">
        <w:rPr>
          <w:rFonts w:ascii="Times New Roman" w:hAnsi="Times New Roman" w:cs="Times New Roman"/>
          <w:b/>
          <w:sz w:val="24"/>
          <w:szCs w:val="24"/>
        </w:rPr>
        <w:t xml:space="preserve">Имя прилагательное </w:t>
      </w:r>
    </w:p>
    <w:p w:rsidR="00851E4F" w:rsidRPr="007A6F17" w:rsidRDefault="007A6F17" w:rsidP="00571952">
      <w:pPr>
        <w:jc w:val="both"/>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 xml:space="preserve">                                          </w:t>
      </w:r>
      <w:r w:rsidR="00851E4F" w:rsidRPr="007A6F17">
        <w:rPr>
          <w:rFonts w:ascii="Times New Roman" w:hAnsi="Times New Roman" w:cs="Times New Roman"/>
          <w:b/>
          <w:sz w:val="24"/>
          <w:szCs w:val="24"/>
          <w:shd w:val="clear" w:color="auto" w:fill="FFFFFF"/>
        </w:rPr>
        <w:t>Анализ отрывка И. С. Тургенева «</w:t>
      </w:r>
      <w:proofErr w:type="spellStart"/>
      <w:r w:rsidR="00851E4F" w:rsidRPr="007A6F17">
        <w:rPr>
          <w:rFonts w:ascii="Times New Roman" w:hAnsi="Times New Roman" w:cs="Times New Roman"/>
          <w:b/>
          <w:sz w:val="24"/>
          <w:szCs w:val="24"/>
          <w:shd w:val="clear" w:color="auto" w:fill="FFFFFF"/>
        </w:rPr>
        <w:t>Бежин</w:t>
      </w:r>
      <w:proofErr w:type="spellEnd"/>
      <w:r w:rsidR="00851E4F" w:rsidRPr="007A6F17">
        <w:rPr>
          <w:rFonts w:ascii="Times New Roman" w:hAnsi="Times New Roman" w:cs="Times New Roman"/>
          <w:b/>
          <w:sz w:val="24"/>
          <w:szCs w:val="24"/>
          <w:shd w:val="clear" w:color="auto" w:fill="FFFFFF"/>
        </w:rPr>
        <w:t xml:space="preserve"> луг»</w:t>
      </w:r>
    </w:p>
    <w:p w:rsidR="00571952" w:rsidRPr="003D1E80" w:rsidRDefault="00571952" w:rsidP="00571952">
      <w:pPr>
        <w:ind w:left="-284" w:right="-370" w:firstLine="284"/>
        <w:jc w:val="both"/>
        <w:rPr>
          <w:rFonts w:ascii="Times New Roman" w:hAnsi="Times New Roman" w:cs="Times New Roman"/>
          <w:sz w:val="24"/>
          <w:szCs w:val="24"/>
        </w:rPr>
      </w:pPr>
      <w:r w:rsidRPr="003D1E80">
        <w:rPr>
          <w:rFonts w:ascii="Times New Roman" w:hAnsi="Times New Roman" w:cs="Times New Roman"/>
          <w:sz w:val="24"/>
          <w:szCs w:val="24"/>
        </w:rPr>
        <w:t xml:space="preserve">Иван Сергеевич Тургенев очень любил родную природу. В ней он видел залог будущего своей родины. Для писателя родная природа – олицетворение бодрого, здорового, живого начала в жизни. Прочитайте отрывки из рассказа </w:t>
      </w:r>
      <w:proofErr w:type="spellStart"/>
      <w:r w:rsidRPr="003D1E80">
        <w:rPr>
          <w:rFonts w:ascii="Times New Roman" w:hAnsi="Times New Roman" w:cs="Times New Roman"/>
          <w:sz w:val="24"/>
          <w:szCs w:val="24"/>
        </w:rPr>
        <w:t>И.С.Тургенева</w:t>
      </w:r>
      <w:proofErr w:type="spellEnd"/>
      <w:r w:rsidRPr="003D1E80">
        <w:rPr>
          <w:rFonts w:ascii="Times New Roman" w:hAnsi="Times New Roman" w:cs="Times New Roman"/>
          <w:sz w:val="24"/>
          <w:szCs w:val="24"/>
        </w:rPr>
        <w:t xml:space="preserve"> «</w:t>
      </w:r>
      <w:proofErr w:type="spellStart"/>
      <w:r w:rsidRPr="003D1E80">
        <w:rPr>
          <w:rFonts w:ascii="Times New Roman" w:hAnsi="Times New Roman" w:cs="Times New Roman"/>
          <w:sz w:val="24"/>
          <w:szCs w:val="24"/>
        </w:rPr>
        <w:t>Бежин</w:t>
      </w:r>
      <w:proofErr w:type="spellEnd"/>
      <w:r w:rsidRPr="003D1E80">
        <w:rPr>
          <w:rFonts w:ascii="Times New Roman" w:hAnsi="Times New Roman" w:cs="Times New Roman"/>
          <w:sz w:val="24"/>
          <w:szCs w:val="24"/>
        </w:rPr>
        <w:t xml:space="preserve"> луг». Вслушайтесь в поэтичные стро</w:t>
      </w:r>
      <w:r w:rsidR="00823268">
        <w:rPr>
          <w:rFonts w:ascii="Times New Roman" w:hAnsi="Times New Roman" w:cs="Times New Roman"/>
          <w:sz w:val="24"/>
          <w:szCs w:val="24"/>
        </w:rPr>
        <w:t>ки описания картины летнего дня.</w:t>
      </w:r>
    </w:p>
    <w:p w:rsidR="007A6F17" w:rsidRDefault="007A6F17" w:rsidP="007A6F17">
      <w:pPr>
        <w:shd w:val="clear" w:color="auto" w:fill="FFFFFF" w:themeFill="background1"/>
        <w:spacing w:after="0" w:line="240" w:lineRule="auto"/>
        <w:jc w:val="center"/>
        <w:rPr>
          <w:rFonts w:ascii="Times New Roman" w:eastAsia="Times New Roman" w:hAnsi="Times New Roman" w:cs="Times New Roman"/>
          <w:b/>
          <w:color w:val="222222"/>
          <w:sz w:val="24"/>
          <w:szCs w:val="24"/>
        </w:rPr>
      </w:pPr>
      <w:proofErr w:type="spellStart"/>
      <w:r w:rsidRPr="007A6F17">
        <w:rPr>
          <w:rFonts w:ascii="Times New Roman" w:eastAsia="Times New Roman" w:hAnsi="Times New Roman" w:cs="Times New Roman"/>
          <w:b/>
          <w:color w:val="222222"/>
          <w:sz w:val="24"/>
          <w:szCs w:val="24"/>
        </w:rPr>
        <w:t>Бежин</w:t>
      </w:r>
      <w:proofErr w:type="spellEnd"/>
      <w:r w:rsidRPr="007A6F17">
        <w:rPr>
          <w:rFonts w:ascii="Times New Roman" w:eastAsia="Times New Roman" w:hAnsi="Times New Roman" w:cs="Times New Roman"/>
          <w:b/>
          <w:color w:val="222222"/>
          <w:sz w:val="24"/>
          <w:szCs w:val="24"/>
        </w:rPr>
        <w:t xml:space="preserve"> луг</w:t>
      </w:r>
    </w:p>
    <w:p w:rsidR="007A6F17" w:rsidRPr="007A6F17" w:rsidRDefault="007A6F17" w:rsidP="007A6F17">
      <w:pPr>
        <w:shd w:val="clear" w:color="auto" w:fill="FFFFFF" w:themeFill="background1"/>
        <w:spacing w:after="0" w:line="240" w:lineRule="auto"/>
        <w:jc w:val="center"/>
        <w:rPr>
          <w:rFonts w:ascii="Times New Roman" w:eastAsia="Times New Roman" w:hAnsi="Times New Roman" w:cs="Times New Roman"/>
          <w:b/>
          <w:color w:val="222222"/>
          <w:sz w:val="24"/>
          <w:szCs w:val="24"/>
        </w:rPr>
      </w:pPr>
    </w:p>
    <w:p w:rsidR="00571952" w:rsidRPr="003D1E80" w:rsidRDefault="00571952" w:rsidP="00571952">
      <w:pPr>
        <w:shd w:val="clear" w:color="auto" w:fill="FFFFFF" w:themeFill="background1"/>
        <w:spacing w:after="0" w:line="240" w:lineRule="auto"/>
        <w:jc w:val="both"/>
        <w:rPr>
          <w:rFonts w:ascii="Times New Roman" w:eastAsia="Times New Roman" w:hAnsi="Times New Roman" w:cs="Times New Roman"/>
          <w:color w:val="222222"/>
          <w:sz w:val="24"/>
          <w:szCs w:val="24"/>
        </w:rPr>
      </w:pPr>
      <w:r w:rsidRPr="003D1E80">
        <w:rPr>
          <w:rFonts w:ascii="Times New Roman" w:eastAsia="Times New Roman" w:hAnsi="Times New Roman" w:cs="Times New Roman"/>
          <w:color w:val="222222"/>
          <w:sz w:val="24"/>
          <w:szCs w:val="24"/>
        </w:rPr>
        <w:t xml:space="preserve">       Был прекрасный </w:t>
      </w:r>
      <w:r w:rsidRPr="003D1E80">
        <w:rPr>
          <w:rFonts w:ascii="Times New Roman" w:eastAsia="Times New Roman" w:hAnsi="Times New Roman" w:cs="Times New Roman"/>
          <w:b/>
          <w:color w:val="222222"/>
          <w:sz w:val="24"/>
          <w:szCs w:val="24"/>
        </w:rPr>
        <w:t>июльский день,</w:t>
      </w:r>
      <w:r w:rsidRPr="003D1E80">
        <w:rPr>
          <w:rFonts w:ascii="Times New Roman" w:eastAsia="Times New Roman" w:hAnsi="Times New Roman" w:cs="Times New Roman"/>
          <w:color w:val="222222"/>
          <w:sz w:val="24"/>
          <w:szCs w:val="24"/>
        </w:rPr>
        <w:t xml:space="preserve"> один из тех дней, которые случаются только тогда, когда погода установилась надолго. С самого раннего утра небо ясно; утренняя заря не пылает пожаром: она разливается кротким румянцем. Солнце — не огнистое, не раскаленное, как во время знойной засухи, не тускло-багровое, как перед бурей, но светлое и приветно лучезарное — мирно всплывает под узкой и длинной тучкой, свежо просияет и погрузится в лиловый ее туман. Верхний, тонкий край растянутого облачка засверкает змейками; блеск их подобен блеску кованого серебра... Но вот опять хлынули играющие лучи, — и весело и величаво, словно взлетая, поднимается могучее светило. Около полудня обыкновенно появляется множество круглых высоких облаков, золотисто-серых, с нежными белыми краями. Подобно островам, разбросанным по бесконечно разлившейся реке, обтекающей их глубоко прозрачными рукавами ровной синевы, они почти не трогаются с места; далее, к небосклону, они сдвигаются, теснятся, синевы между ними уже не видать; но сами они так же лазурны, как небо: они все насквозь проникнуты светом и теплотой. Цвет небосклона, легкий, бледно-лиловый, не изменяется во весь день и кругом одинаков; нигде не темнеет, не густеет гроза; разве кое-где протянутся сверху вниз голубоватые полосы: то сеется едва заметный дождь. К вечеру эти облака исчезают; последние из них, черноватые и неопределенные, как дым, ложатся розовыми клубами напротив заходящего солнца; на месте, где оно закатилось так же спокойно, как спокойно взошло на небо, алое сиянье стоит недолгое время над потемневшей землей, и, тихо мигая, как бережно несомая свечка, затеплится на нем вечерняя звезда. В такие дни краски все смягчены; светлы, но не ярки; на всем лежит печать какой-то трогательной кротости. В такие дни жар бывает иногда весьма силен, иногда даже «парит» по скатам полей; но ветер разгоняет, раздвигает накопившийся зной, и вихри-круговороты — несомненный признак постоянной погоды — высокими белыми столбами гуляют по дорогам через пашню. В сухом и чистом воздухе пахнет полынью, сжатой рожью, гречихой; даже за час до ночи вы не чувствуете сырости. Подобной погоды желает земледелец для уборки хлеба...</w:t>
      </w:r>
    </w:p>
    <w:p w:rsidR="00503CF9" w:rsidRPr="003D1E80" w:rsidRDefault="00503CF9">
      <w:pPr>
        <w:rPr>
          <w:rFonts w:ascii="Times New Roman" w:hAnsi="Times New Roman" w:cs="Times New Roman"/>
          <w:sz w:val="24"/>
          <w:szCs w:val="24"/>
        </w:rPr>
      </w:pPr>
    </w:p>
    <w:p w:rsidR="00503CF9" w:rsidRPr="007A6F17" w:rsidRDefault="003D1E80" w:rsidP="00503CF9">
      <w:pPr>
        <w:pStyle w:val="a3"/>
        <w:shd w:val="clear" w:color="auto" w:fill="FFFFFF"/>
        <w:spacing w:before="0" w:beforeAutospacing="0" w:after="96" w:afterAutospacing="0" w:line="192" w:lineRule="atLeast"/>
        <w:rPr>
          <w:b/>
          <w:color w:val="333333"/>
        </w:rPr>
      </w:pPr>
      <w:bookmarkStart w:id="0" w:name="_GoBack"/>
      <w:r w:rsidRPr="007A6F17">
        <w:rPr>
          <w:b/>
          <w:color w:val="333333"/>
        </w:rPr>
        <w:t xml:space="preserve">             </w:t>
      </w:r>
      <w:r w:rsidR="000A6A81" w:rsidRPr="007A6F17">
        <w:rPr>
          <w:b/>
          <w:color w:val="333333"/>
        </w:rPr>
        <w:t xml:space="preserve"> </w:t>
      </w:r>
      <w:r w:rsidR="00503CF9" w:rsidRPr="007A6F17">
        <w:rPr>
          <w:b/>
          <w:color w:val="333333"/>
        </w:rPr>
        <w:t>Повторим</w:t>
      </w:r>
    </w:p>
    <w:bookmarkEnd w:id="0"/>
    <w:p w:rsidR="00503CF9" w:rsidRPr="003D1E80" w:rsidRDefault="00503CF9" w:rsidP="00503CF9">
      <w:pPr>
        <w:pStyle w:val="a3"/>
        <w:shd w:val="clear" w:color="auto" w:fill="FFFFFF"/>
        <w:spacing w:before="0" w:beforeAutospacing="0" w:after="96" w:afterAutospacing="0" w:line="192" w:lineRule="atLeast"/>
        <w:rPr>
          <w:color w:val="333333"/>
        </w:rPr>
      </w:pPr>
      <w:r w:rsidRPr="003D1E80">
        <w:rPr>
          <w:i/>
          <w:iCs/>
          <w:color w:val="333333"/>
        </w:rPr>
        <w:t>Эпитет</w:t>
      </w:r>
      <w:r w:rsidRPr="003D1E80">
        <w:rPr>
          <w:rStyle w:val="apple-converted-space"/>
          <w:i/>
          <w:iCs/>
          <w:color w:val="333333"/>
        </w:rPr>
        <w:t> </w:t>
      </w:r>
      <w:r w:rsidRPr="003D1E80">
        <w:rPr>
          <w:color w:val="333333"/>
        </w:rPr>
        <w:t>- это художественное определение, придающее выражению образность и эмоциональность (золотые потоки, живые звуки, чистые и ясные звуки, задымившаяся река).</w:t>
      </w:r>
    </w:p>
    <w:p w:rsidR="00503CF9" w:rsidRPr="003D1E80" w:rsidRDefault="00503CF9" w:rsidP="00503CF9">
      <w:pPr>
        <w:pStyle w:val="a3"/>
        <w:shd w:val="clear" w:color="auto" w:fill="FFFFFF"/>
        <w:spacing w:before="0" w:beforeAutospacing="0" w:after="96" w:afterAutospacing="0" w:line="192" w:lineRule="atLeast"/>
        <w:rPr>
          <w:color w:val="333333"/>
        </w:rPr>
      </w:pPr>
      <w:r w:rsidRPr="003D1E80">
        <w:rPr>
          <w:i/>
          <w:iCs/>
          <w:color w:val="333333"/>
        </w:rPr>
        <w:t>Метафора</w:t>
      </w:r>
      <w:r w:rsidRPr="003D1E80">
        <w:rPr>
          <w:rStyle w:val="apple-converted-space"/>
          <w:i/>
          <w:iCs/>
          <w:color w:val="333333"/>
        </w:rPr>
        <w:t> </w:t>
      </w:r>
      <w:r w:rsidRPr="003D1E80">
        <w:rPr>
          <w:color w:val="333333"/>
        </w:rPr>
        <w:t>- это слово или выражение, употреблённое в переносном значении, основанном на сходстве (лучистыми алмазами зарделись крупные капли росы, полились потоки света).</w:t>
      </w:r>
    </w:p>
    <w:p w:rsidR="00503CF9" w:rsidRPr="003D1E80" w:rsidRDefault="00503CF9" w:rsidP="00503CF9">
      <w:pPr>
        <w:pStyle w:val="a3"/>
        <w:shd w:val="clear" w:color="auto" w:fill="FFFFFF"/>
        <w:spacing w:before="0" w:beforeAutospacing="0" w:after="96" w:afterAutospacing="0" w:line="192" w:lineRule="atLeast"/>
        <w:rPr>
          <w:color w:val="333333"/>
        </w:rPr>
      </w:pPr>
      <w:r w:rsidRPr="003D1E80">
        <w:rPr>
          <w:i/>
          <w:iCs/>
          <w:color w:val="333333"/>
        </w:rPr>
        <w:t>Олицетворение</w:t>
      </w:r>
      <w:r w:rsidRPr="003D1E80">
        <w:rPr>
          <w:rStyle w:val="apple-converted-space"/>
          <w:i/>
          <w:iCs/>
          <w:color w:val="333333"/>
        </w:rPr>
        <w:t> </w:t>
      </w:r>
      <w:r w:rsidRPr="003D1E80">
        <w:rPr>
          <w:color w:val="333333"/>
        </w:rPr>
        <w:t>- это одушевление неживой природы (струя пробежала, запотели листья, ветерок пошел бродить и порхать, принеслись звуки</w:t>
      </w:r>
      <w:r w:rsidRPr="003D1E80">
        <w:rPr>
          <w:rStyle w:val="apple-converted-space"/>
          <w:color w:val="333333"/>
        </w:rPr>
        <w:t> </w:t>
      </w:r>
      <w:r w:rsidRPr="003D1E80">
        <w:rPr>
          <w:color w:val="333333"/>
        </w:rPr>
        <w:t>колокола).</w:t>
      </w:r>
    </w:p>
    <w:p w:rsidR="00503CF9" w:rsidRPr="003D1E80" w:rsidRDefault="00503CF9" w:rsidP="00503CF9">
      <w:pPr>
        <w:pStyle w:val="a3"/>
        <w:shd w:val="clear" w:color="auto" w:fill="FFFFFF"/>
        <w:spacing w:before="0" w:beforeAutospacing="0" w:after="96" w:afterAutospacing="0" w:line="192" w:lineRule="atLeast"/>
        <w:rPr>
          <w:color w:val="333333"/>
        </w:rPr>
      </w:pPr>
      <w:r w:rsidRPr="003D1E80">
        <w:rPr>
          <w:i/>
          <w:iCs/>
          <w:color w:val="333333"/>
        </w:rPr>
        <w:t>Инверсия</w:t>
      </w:r>
      <w:r w:rsidRPr="003D1E80">
        <w:rPr>
          <w:rStyle w:val="apple-converted-space"/>
          <w:i/>
          <w:iCs/>
          <w:color w:val="333333"/>
        </w:rPr>
        <w:t> </w:t>
      </w:r>
      <w:r w:rsidRPr="003D1E80">
        <w:rPr>
          <w:color w:val="333333"/>
        </w:rPr>
        <w:t>- нарушение прямого порядка слов (отсырела земля, запотели листья, полились потоки, зарделись капли).</w:t>
      </w:r>
    </w:p>
    <w:p w:rsidR="009903BC" w:rsidRPr="003D1E80" w:rsidRDefault="00503CF9" w:rsidP="003D1E80">
      <w:pPr>
        <w:pStyle w:val="a3"/>
        <w:shd w:val="clear" w:color="auto" w:fill="FFFFFF"/>
        <w:spacing w:before="0" w:beforeAutospacing="0" w:after="96" w:afterAutospacing="0" w:line="192" w:lineRule="atLeast"/>
        <w:rPr>
          <w:color w:val="333333"/>
        </w:rPr>
      </w:pPr>
      <w:r w:rsidRPr="003D1E80">
        <w:rPr>
          <w:i/>
          <w:iCs/>
          <w:color w:val="333333"/>
        </w:rPr>
        <w:t>Сравнение,</w:t>
      </w:r>
      <w:r w:rsidRPr="003D1E80">
        <w:rPr>
          <w:rStyle w:val="apple-converted-space"/>
          <w:color w:val="333333"/>
        </w:rPr>
        <w:t> </w:t>
      </w:r>
      <w:r w:rsidRPr="003D1E80">
        <w:rPr>
          <w:color w:val="333333"/>
        </w:rPr>
        <w:t>выраженное существительным в творительном падеже</w:t>
      </w:r>
      <w:r w:rsidRPr="003D1E80">
        <w:rPr>
          <w:rStyle w:val="apple-converted-space"/>
          <w:color w:val="333333"/>
        </w:rPr>
        <w:t> </w:t>
      </w:r>
      <w:r w:rsidRPr="003D1E80">
        <w:rPr>
          <w:color w:val="333333"/>
        </w:rPr>
        <w:t>(косвенное): лучистыми</w:t>
      </w:r>
      <w:r w:rsidRPr="003D1E80">
        <w:rPr>
          <w:rStyle w:val="apple-converted-space"/>
          <w:color w:val="333333"/>
        </w:rPr>
        <w:t> </w:t>
      </w:r>
      <w:r w:rsidRPr="003D1E80">
        <w:rPr>
          <w:b/>
          <w:bCs/>
          <w:color w:val="333333"/>
        </w:rPr>
        <w:t>алмазами</w:t>
      </w:r>
      <w:r w:rsidRPr="003D1E80">
        <w:rPr>
          <w:rStyle w:val="apple-converted-space"/>
          <w:color w:val="333333"/>
        </w:rPr>
        <w:t> </w:t>
      </w:r>
      <w:r w:rsidRPr="003D1E80">
        <w:rPr>
          <w:color w:val="333333"/>
        </w:rPr>
        <w:t>зарделись капли росы.</w:t>
      </w:r>
    </w:p>
    <w:sectPr w:rsidR="009903BC" w:rsidRPr="003D1E80" w:rsidSect="00503CF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851E4F"/>
    <w:rsid w:val="000A6A81"/>
    <w:rsid w:val="00164B1D"/>
    <w:rsid w:val="001A1666"/>
    <w:rsid w:val="00285CFB"/>
    <w:rsid w:val="003100AC"/>
    <w:rsid w:val="003D1E80"/>
    <w:rsid w:val="00464A54"/>
    <w:rsid w:val="00503CF9"/>
    <w:rsid w:val="00571952"/>
    <w:rsid w:val="007A6F17"/>
    <w:rsid w:val="00804076"/>
    <w:rsid w:val="00823268"/>
    <w:rsid w:val="00851E4F"/>
    <w:rsid w:val="009903BC"/>
    <w:rsid w:val="00EC41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407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503CF9"/>
  </w:style>
  <w:style w:type="paragraph" w:styleId="a3">
    <w:name w:val="Normal (Web)"/>
    <w:basedOn w:val="a"/>
    <w:uiPriority w:val="99"/>
    <w:unhideWhenUsed/>
    <w:rsid w:val="00503CF9"/>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9449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1</Pages>
  <Words>499</Words>
  <Characters>2850</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Галина</cp:lastModifiedBy>
  <cp:revision>9</cp:revision>
  <dcterms:created xsi:type="dcterms:W3CDTF">2016-04-25T17:56:00Z</dcterms:created>
  <dcterms:modified xsi:type="dcterms:W3CDTF">2020-10-28T14:42:00Z</dcterms:modified>
</cp:coreProperties>
</file>